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927C" w14:textId="77777777" w:rsidR="00DF1D1B" w:rsidRDefault="00DF1D1B" w:rsidP="00F60E3F">
      <w:pPr>
        <w:pStyle w:val="Text"/>
        <w:ind w:right="567"/>
        <w:rPr>
          <w:rFonts w:ascii="Proxima Nova" w:eastAsia="Proxima Nova" w:hAnsi="Proxima Nova" w:cs="Proxima Nova"/>
          <w:sz w:val="20"/>
          <w:szCs w:val="20"/>
        </w:rPr>
      </w:pPr>
    </w:p>
    <w:p w14:paraId="33BA71D8" w14:textId="77777777" w:rsidR="00DF1D1B" w:rsidRPr="00B6001C" w:rsidRDefault="00DF1D1B" w:rsidP="00F60E3F">
      <w:pPr>
        <w:pStyle w:val="Text"/>
        <w:ind w:right="567"/>
        <w:rPr>
          <w:rFonts w:ascii="Proxima Nova Rg" w:eastAsia="Proxima Nova" w:hAnsi="Proxima Nova Rg" w:cs="Proxima Nova"/>
          <w:sz w:val="20"/>
          <w:szCs w:val="20"/>
        </w:rPr>
      </w:pPr>
    </w:p>
    <w:p w14:paraId="659A7F98" w14:textId="032DB48A" w:rsidR="00B035ED" w:rsidRPr="00A438A7" w:rsidRDefault="00A438A7" w:rsidP="00C81356">
      <w:pPr>
        <w:spacing w:line="360" w:lineRule="auto"/>
        <w:jc w:val="both"/>
        <w:rPr>
          <w:rFonts w:ascii="Arial" w:hAnsi="Arial" w:cs="Arial"/>
          <w:b/>
          <w:sz w:val="36"/>
          <w:szCs w:val="36"/>
          <w:lang w:val="en-GB"/>
        </w:rPr>
      </w:pPr>
      <w:r>
        <w:rPr>
          <w:rFonts w:ascii="Arial" w:hAnsi="Arial" w:cs="Arial"/>
          <w:b/>
          <w:sz w:val="36"/>
          <w:szCs w:val="36"/>
          <w:lang w:val="en-GB"/>
        </w:rPr>
        <w:t>B</w:t>
      </w:r>
      <w:r w:rsidR="0064201A">
        <w:rPr>
          <w:rFonts w:ascii="Arial" w:hAnsi="Arial" w:cs="Arial"/>
          <w:b/>
          <w:sz w:val="36"/>
          <w:szCs w:val="36"/>
          <w:lang w:val="en-GB"/>
        </w:rPr>
        <w:t>est of Design</w:t>
      </w:r>
      <w:r w:rsidR="002149EE">
        <w:rPr>
          <w:rFonts w:ascii="Arial" w:hAnsi="Arial" w:cs="Arial"/>
          <w:b/>
          <w:sz w:val="36"/>
          <w:szCs w:val="36"/>
          <w:lang w:val="en-GB"/>
        </w:rPr>
        <w:t xml:space="preserve"> </w:t>
      </w:r>
      <w:r w:rsidR="0064201A">
        <w:rPr>
          <w:rFonts w:ascii="Arial" w:hAnsi="Arial" w:cs="Arial"/>
          <w:b/>
          <w:sz w:val="36"/>
          <w:szCs w:val="36"/>
          <w:lang w:val="en-GB"/>
        </w:rPr>
        <w:t>a</w:t>
      </w:r>
      <w:r w:rsidR="00C14691">
        <w:rPr>
          <w:rFonts w:ascii="Arial" w:hAnsi="Arial" w:cs="Arial"/>
          <w:b/>
          <w:sz w:val="36"/>
          <w:szCs w:val="36"/>
          <w:lang w:val="en-GB"/>
        </w:rPr>
        <w:t>ward</w:t>
      </w:r>
      <w:r w:rsidR="0064201A">
        <w:rPr>
          <w:rFonts w:ascii="Arial" w:hAnsi="Arial" w:cs="Arial"/>
          <w:b/>
          <w:sz w:val="36"/>
          <w:szCs w:val="36"/>
          <w:lang w:val="en-GB"/>
        </w:rPr>
        <w:t xml:space="preserve"> for</w:t>
      </w:r>
      <w:r w:rsidRPr="00A438A7">
        <w:rPr>
          <w:rFonts w:ascii="Arial" w:hAnsi="Arial" w:cs="Arial"/>
          <w:b/>
          <w:sz w:val="36"/>
          <w:szCs w:val="36"/>
          <w:lang w:val="en-GB"/>
        </w:rPr>
        <w:t xml:space="preserve"> I</w:t>
      </w:r>
      <w:r>
        <w:rPr>
          <w:rFonts w:ascii="Arial" w:hAnsi="Arial" w:cs="Arial"/>
          <w:b/>
          <w:sz w:val="36"/>
          <w:szCs w:val="36"/>
          <w:lang w:val="en-GB"/>
        </w:rPr>
        <w:t>ndeed automatic</w:t>
      </w:r>
    </w:p>
    <w:p w14:paraId="0EF7FBB8" w14:textId="77777777" w:rsidR="00CF767A" w:rsidRPr="00A438A7" w:rsidRDefault="00CF767A" w:rsidP="00C81356">
      <w:pPr>
        <w:spacing w:line="360" w:lineRule="auto"/>
        <w:jc w:val="both"/>
        <w:rPr>
          <w:rFonts w:ascii="Arial" w:hAnsi="Arial" w:cs="Arial"/>
          <w:b/>
          <w:lang w:val="en-GB"/>
        </w:rPr>
      </w:pPr>
    </w:p>
    <w:p w14:paraId="6EC51F12" w14:textId="7F0CCCAB" w:rsidR="00C14691" w:rsidRDefault="00C4799C" w:rsidP="00C81356">
      <w:pPr>
        <w:spacing w:line="360" w:lineRule="auto"/>
        <w:jc w:val="both"/>
        <w:rPr>
          <w:rFonts w:ascii="Arial" w:hAnsi="Arial" w:cs="Arial"/>
          <w:b/>
          <w:lang w:val="en-GB"/>
        </w:rPr>
      </w:pPr>
      <w:r w:rsidRPr="002B7CFB">
        <w:rPr>
          <w:rFonts w:ascii="Arial" w:hAnsi="Arial" w:cs="Arial"/>
          <w:b/>
          <w:lang w:val="en-GB"/>
        </w:rPr>
        <w:t>Minimalist design</w:t>
      </w:r>
      <w:r w:rsidR="0064201A" w:rsidRPr="002B7CFB">
        <w:rPr>
          <w:rFonts w:ascii="Arial" w:hAnsi="Arial" w:cs="Arial"/>
          <w:b/>
          <w:lang w:val="en-GB"/>
        </w:rPr>
        <w:t>,</w:t>
      </w:r>
      <w:r w:rsidR="0064201A" w:rsidRPr="0064201A">
        <w:rPr>
          <w:rFonts w:ascii="Arial" w:hAnsi="Arial" w:cs="Arial"/>
          <w:b/>
          <w:lang w:val="en-GB"/>
        </w:rPr>
        <w:t xml:space="preserve"> intelligent technology, </w:t>
      </w:r>
      <w:r w:rsidR="0064201A" w:rsidRPr="002B7CFB">
        <w:rPr>
          <w:rFonts w:ascii="Arial" w:hAnsi="Arial" w:cs="Arial"/>
          <w:b/>
          <w:lang w:val="en-GB"/>
        </w:rPr>
        <w:t xml:space="preserve">sustainable </w:t>
      </w:r>
      <w:r w:rsidR="0064201A" w:rsidRPr="0064201A">
        <w:rPr>
          <w:rFonts w:ascii="Arial" w:hAnsi="Arial" w:cs="Arial"/>
          <w:b/>
          <w:lang w:val="en-GB"/>
        </w:rPr>
        <w:t>and 100 percent climate-friendly</w:t>
      </w:r>
      <w:r>
        <w:rPr>
          <w:rFonts w:ascii="Arial" w:hAnsi="Arial" w:cs="Arial"/>
          <w:b/>
          <w:lang w:val="en-GB"/>
        </w:rPr>
        <w:t xml:space="preserve"> </w:t>
      </w:r>
      <w:r w:rsidR="0064201A" w:rsidRPr="0064201A">
        <w:rPr>
          <w:rFonts w:ascii="Arial" w:hAnsi="Arial" w:cs="Arial"/>
          <w:b/>
          <w:lang w:val="en-GB"/>
        </w:rPr>
        <w:t xml:space="preserve">production: the Dauphin Indeed automatic has fulfilled the high criteria of the </w:t>
      </w:r>
      <w:proofErr w:type="spellStart"/>
      <w:r w:rsidR="0064201A" w:rsidRPr="0064201A">
        <w:rPr>
          <w:rFonts w:ascii="Arial" w:hAnsi="Arial" w:cs="Arial"/>
          <w:b/>
          <w:lang w:val="en-GB"/>
        </w:rPr>
        <w:t>Schöner</w:t>
      </w:r>
      <w:proofErr w:type="spellEnd"/>
      <w:r w:rsidR="0064201A" w:rsidRPr="0064201A">
        <w:rPr>
          <w:rFonts w:ascii="Arial" w:hAnsi="Arial" w:cs="Arial"/>
          <w:b/>
          <w:lang w:val="en-GB"/>
        </w:rPr>
        <w:t xml:space="preserve"> </w:t>
      </w:r>
      <w:proofErr w:type="spellStart"/>
      <w:r w:rsidR="0064201A" w:rsidRPr="0064201A">
        <w:rPr>
          <w:rFonts w:ascii="Arial" w:hAnsi="Arial" w:cs="Arial"/>
          <w:b/>
          <w:lang w:val="en-GB"/>
        </w:rPr>
        <w:t>Wohnen</w:t>
      </w:r>
      <w:proofErr w:type="spellEnd"/>
      <w:r w:rsidR="0064201A" w:rsidRPr="0064201A">
        <w:rPr>
          <w:rFonts w:ascii="Arial" w:hAnsi="Arial" w:cs="Arial"/>
          <w:b/>
          <w:lang w:val="en-GB"/>
        </w:rPr>
        <w:t xml:space="preserve"> jury and was recently honoured with the Best of Design Award in the Home Office category.</w:t>
      </w:r>
    </w:p>
    <w:p w14:paraId="5A49FC7D" w14:textId="77777777" w:rsidR="0064201A" w:rsidRPr="0064201A" w:rsidRDefault="0064201A" w:rsidP="00C81356">
      <w:pPr>
        <w:spacing w:line="360" w:lineRule="auto"/>
        <w:jc w:val="both"/>
        <w:rPr>
          <w:rFonts w:ascii="Arial" w:hAnsi="Arial" w:cs="Arial"/>
          <w:b/>
          <w:lang w:val="en-GB"/>
        </w:rPr>
      </w:pPr>
    </w:p>
    <w:p w14:paraId="559D22A7" w14:textId="0A7E7D18" w:rsidR="00427D9B" w:rsidRDefault="00422B5D" w:rsidP="00C81356">
      <w:pPr>
        <w:spacing w:line="360" w:lineRule="auto"/>
        <w:jc w:val="both"/>
        <w:rPr>
          <w:rFonts w:ascii="Arial" w:hAnsi="Arial" w:cs="Arial"/>
          <w:lang w:val="en-GB"/>
        </w:rPr>
      </w:pPr>
      <w:r w:rsidRPr="0064201A">
        <w:rPr>
          <w:rFonts w:ascii="Arial" w:hAnsi="Arial" w:cs="Arial"/>
          <w:lang w:val="en-GB"/>
        </w:rPr>
        <w:t xml:space="preserve">Offenhausen, </w:t>
      </w:r>
      <w:r w:rsidR="0064201A" w:rsidRPr="0064201A">
        <w:rPr>
          <w:rFonts w:ascii="Arial" w:hAnsi="Arial" w:cs="Arial"/>
          <w:lang w:val="en-GB"/>
        </w:rPr>
        <w:t>June</w:t>
      </w:r>
      <w:r w:rsidRPr="0064201A">
        <w:rPr>
          <w:rFonts w:ascii="Arial" w:hAnsi="Arial" w:cs="Arial"/>
          <w:lang w:val="en-GB"/>
        </w:rPr>
        <w:t xml:space="preserve"> 2024 – </w:t>
      </w:r>
      <w:r w:rsidR="0064201A" w:rsidRPr="0064201A">
        <w:rPr>
          <w:rFonts w:ascii="Arial" w:hAnsi="Arial" w:cs="Arial"/>
          <w:lang w:val="en-GB"/>
        </w:rPr>
        <w:t xml:space="preserve">Since 2021, the editors of </w:t>
      </w:r>
      <w:proofErr w:type="spellStart"/>
      <w:r w:rsidR="0064201A" w:rsidRPr="0064201A">
        <w:rPr>
          <w:rFonts w:ascii="Arial" w:hAnsi="Arial" w:cs="Arial"/>
          <w:lang w:val="en-GB"/>
        </w:rPr>
        <w:t>Schöner</w:t>
      </w:r>
      <w:proofErr w:type="spellEnd"/>
      <w:r w:rsidR="0064201A" w:rsidRPr="0064201A">
        <w:rPr>
          <w:rFonts w:ascii="Arial" w:hAnsi="Arial" w:cs="Arial"/>
          <w:lang w:val="en-GB"/>
        </w:rPr>
        <w:t xml:space="preserve"> </w:t>
      </w:r>
      <w:proofErr w:type="spellStart"/>
      <w:r w:rsidR="0064201A" w:rsidRPr="0064201A">
        <w:rPr>
          <w:rFonts w:ascii="Arial" w:hAnsi="Arial" w:cs="Arial"/>
          <w:lang w:val="en-GB"/>
        </w:rPr>
        <w:t>Wohnen</w:t>
      </w:r>
      <w:proofErr w:type="spellEnd"/>
      <w:r w:rsidR="0064201A" w:rsidRPr="0064201A">
        <w:rPr>
          <w:rFonts w:ascii="Arial" w:hAnsi="Arial" w:cs="Arial"/>
          <w:lang w:val="en-GB"/>
        </w:rPr>
        <w:t xml:space="preserve">, Europe's largest home magazine, have been awarding the BEST OF DESIGN seal in 15 important categories, recognising innovative design and high quality in the furnishing industry. Other aspects such as sustainability, ergonomics and functionality are also included in the </w:t>
      </w:r>
      <w:r w:rsidR="00A76857" w:rsidRPr="002B7CFB">
        <w:rPr>
          <w:rFonts w:ascii="Arial" w:hAnsi="Arial" w:cs="Arial"/>
          <w:lang w:val="en-GB"/>
        </w:rPr>
        <w:t>evaluation</w:t>
      </w:r>
      <w:r w:rsidR="0064201A" w:rsidRPr="0064201A">
        <w:rPr>
          <w:rFonts w:ascii="Arial" w:hAnsi="Arial" w:cs="Arial"/>
          <w:lang w:val="en-GB"/>
        </w:rPr>
        <w:t>. The new Dauphin Indeed automatic office swivel chair won in the home office category.</w:t>
      </w:r>
    </w:p>
    <w:p w14:paraId="4A3EE123" w14:textId="77777777" w:rsidR="0064201A" w:rsidRPr="0064201A" w:rsidRDefault="0064201A" w:rsidP="00C81356">
      <w:pPr>
        <w:spacing w:line="360" w:lineRule="auto"/>
        <w:jc w:val="both"/>
        <w:rPr>
          <w:rFonts w:ascii="Arial" w:hAnsi="Arial" w:cs="Arial"/>
          <w:lang w:val="en-GB"/>
        </w:rPr>
      </w:pPr>
    </w:p>
    <w:p w14:paraId="6B9C3133" w14:textId="56D91441" w:rsidR="00E96BFF" w:rsidRDefault="0064201A" w:rsidP="00C81356">
      <w:pPr>
        <w:spacing w:line="360" w:lineRule="auto"/>
        <w:jc w:val="both"/>
        <w:rPr>
          <w:rFonts w:ascii="Arial" w:hAnsi="Arial" w:cs="Arial"/>
          <w:lang w:val="en-GB"/>
        </w:rPr>
      </w:pPr>
      <w:r w:rsidRPr="002B7CFB">
        <w:rPr>
          <w:rFonts w:ascii="Arial" w:hAnsi="Arial" w:cs="Arial"/>
          <w:lang w:val="en-GB"/>
        </w:rPr>
        <w:t>Innovative</w:t>
      </w:r>
      <w:r w:rsidR="00DF55BB" w:rsidRPr="002B7CFB">
        <w:rPr>
          <w:rFonts w:ascii="Arial" w:hAnsi="Arial" w:cs="Arial"/>
          <w:lang w:val="en-GB"/>
        </w:rPr>
        <w:t>ly</w:t>
      </w:r>
      <w:r w:rsidRPr="002B7CFB">
        <w:rPr>
          <w:rFonts w:ascii="Arial" w:hAnsi="Arial" w:cs="Arial"/>
          <w:lang w:val="en-GB"/>
        </w:rPr>
        <w:t xml:space="preserve"> </w:t>
      </w:r>
      <w:proofErr w:type="gramStart"/>
      <w:r w:rsidR="002B7CFB" w:rsidRPr="002B7CFB">
        <w:rPr>
          <w:rFonts w:ascii="Arial" w:hAnsi="Arial" w:cs="Arial"/>
          <w:lang w:val="en-GB"/>
        </w:rPr>
        <w:t>developed</w:t>
      </w:r>
      <w:r w:rsidR="002B7CFB">
        <w:rPr>
          <w:rFonts w:ascii="Arial" w:hAnsi="Arial" w:cs="Arial"/>
          <w:lang w:val="en-GB"/>
        </w:rPr>
        <w:t>,</w:t>
      </w:r>
      <w:proofErr w:type="gramEnd"/>
      <w:r w:rsidRPr="002B7CFB">
        <w:rPr>
          <w:rFonts w:ascii="Arial" w:hAnsi="Arial" w:cs="Arial"/>
          <w:lang w:val="en-GB"/>
        </w:rPr>
        <w:t xml:space="preserve"> minimalist</w:t>
      </w:r>
      <w:r w:rsidR="00DF55BB" w:rsidRPr="002B7CFB">
        <w:rPr>
          <w:rFonts w:ascii="Arial" w:hAnsi="Arial" w:cs="Arial"/>
          <w:lang w:val="en-GB"/>
        </w:rPr>
        <w:t xml:space="preserve"> in</w:t>
      </w:r>
      <w:r w:rsidRPr="002B7CFB">
        <w:rPr>
          <w:rFonts w:ascii="Arial" w:hAnsi="Arial" w:cs="Arial"/>
          <w:lang w:val="en-GB"/>
        </w:rPr>
        <w:t xml:space="preserve"> design and </w:t>
      </w:r>
      <w:r w:rsidR="00FF503B" w:rsidRPr="002B7CFB">
        <w:rPr>
          <w:rFonts w:ascii="Arial" w:hAnsi="Arial" w:cs="Arial"/>
          <w:lang w:val="en-GB"/>
        </w:rPr>
        <w:t>produced</w:t>
      </w:r>
      <w:r w:rsidR="00DF55BB" w:rsidRPr="002B7CFB">
        <w:rPr>
          <w:rFonts w:ascii="Arial" w:hAnsi="Arial" w:cs="Arial"/>
          <w:lang w:val="en-GB"/>
        </w:rPr>
        <w:t xml:space="preserve"> to be 100 percent </w:t>
      </w:r>
      <w:r w:rsidR="00FF503B" w:rsidRPr="002B7CFB">
        <w:rPr>
          <w:rFonts w:ascii="Arial" w:hAnsi="Arial" w:cs="Arial"/>
          <w:lang w:val="en-GB"/>
        </w:rPr>
        <w:t xml:space="preserve">environmentally </w:t>
      </w:r>
      <w:r w:rsidR="00DF55BB" w:rsidRPr="002B7CFB">
        <w:rPr>
          <w:rFonts w:ascii="Arial" w:hAnsi="Arial" w:cs="Arial"/>
          <w:lang w:val="en-GB"/>
        </w:rPr>
        <w:t>sustainable</w:t>
      </w:r>
      <w:r w:rsidRPr="002B7CFB">
        <w:rPr>
          <w:rFonts w:ascii="Arial" w:hAnsi="Arial" w:cs="Arial"/>
          <w:lang w:val="en-GB"/>
        </w:rPr>
        <w:t xml:space="preserve">: </w:t>
      </w:r>
      <w:r w:rsidRPr="0064201A">
        <w:rPr>
          <w:rFonts w:ascii="Arial" w:hAnsi="Arial" w:cs="Arial"/>
          <w:lang w:val="en-GB"/>
        </w:rPr>
        <w:t xml:space="preserve">the Indeed automatic </w:t>
      </w:r>
      <w:r w:rsidR="00DF55BB" w:rsidRPr="002B7CFB">
        <w:rPr>
          <w:rFonts w:ascii="Arial" w:hAnsi="Arial" w:cs="Arial"/>
          <w:lang w:val="en-GB"/>
        </w:rPr>
        <w:t xml:space="preserve">prioritizes </w:t>
      </w:r>
      <w:r w:rsidRPr="002B7CFB">
        <w:rPr>
          <w:rFonts w:ascii="Arial" w:hAnsi="Arial" w:cs="Arial"/>
          <w:lang w:val="en-GB"/>
        </w:rPr>
        <w:t xml:space="preserve">sustainability and </w:t>
      </w:r>
      <w:r w:rsidR="002B7CFB" w:rsidRPr="002B7CFB">
        <w:rPr>
          <w:rFonts w:ascii="Arial" w:hAnsi="Arial" w:cs="Arial"/>
          <w:lang w:val="en-GB"/>
        </w:rPr>
        <w:t>lightness</w:t>
      </w:r>
      <w:r w:rsidRPr="0064201A">
        <w:rPr>
          <w:rFonts w:ascii="Arial" w:hAnsi="Arial" w:cs="Arial"/>
          <w:lang w:val="en-GB"/>
        </w:rPr>
        <w:t xml:space="preserve">. The open structure makes the new </w:t>
      </w:r>
      <w:proofErr w:type="spellStart"/>
      <w:r w:rsidRPr="0064201A">
        <w:rPr>
          <w:rFonts w:ascii="Arial" w:hAnsi="Arial" w:cs="Arial"/>
          <w:lang w:val="en-GB"/>
        </w:rPr>
        <w:t>Motionflex</w:t>
      </w:r>
      <w:proofErr w:type="spellEnd"/>
      <w:r w:rsidRPr="0064201A">
        <w:rPr>
          <w:rFonts w:ascii="Arial" w:hAnsi="Arial" w:cs="Arial"/>
          <w:lang w:val="en-GB"/>
        </w:rPr>
        <w:t xml:space="preserve"> automatic technology an integral part of the design concept. The lines created by in-house designer Rüdiger Schaack are both dynamic and balanced.</w:t>
      </w:r>
    </w:p>
    <w:p w14:paraId="2866574F" w14:textId="77777777" w:rsidR="0064201A" w:rsidRPr="0064201A" w:rsidRDefault="0064201A" w:rsidP="00C81356">
      <w:pPr>
        <w:spacing w:line="360" w:lineRule="auto"/>
        <w:jc w:val="both"/>
        <w:rPr>
          <w:rFonts w:ascii="Arial" w:hAnsi="Arial" w:cs="Arial"/>
          <w:lang w:val="en-GB"/>
        </w:rPr>
      </w:pPr>
    </w:p>
    <w:p w14:paraId="4E973944" w14:textId="1FEE6DA0" w:rsidR="005732A6" w:rsidRDefault="0064201A" w:rsidP="00C81356">
      <w:pPr>
        <w:spacing w:line="360" w:lineRule="auto"/>
        <w:jc w:val="both"/>
        <w:rPr>
          <w:rFonts w:ascii="Arial" w:hAnsi="Arial" w:cs="Arial"/>
          <w:lang w:val="en-GB"/>
        </w:rPr>
      </w:pPr>
      <w:r w:rsidRPr="0064201A">
        <w:rPr>
          <w:rFonts w:ascii="Arial" w:hAnsi="Arial" w:cs="Arial"/>
          <w:lang w:val="en-GB"/>
        </w:rPr>
        <w:t xml:space="preserve">In the areas of design, </w:t>
      </w:r>
      <w:r w:rsidR="00DC7410" w:rsidRPr="002B7CFB">
        <w:rPr>
          <w:rFonts w:ascii="Arial" w:hAnsi="Arial" w:cs="Arial"/>
          <w:lang w:val="en-GB"/>
        </w:rPr>
        <w:t>material usage</w:t>
      </w:r>
      <w:r w:rsidRPr="0064201A">
        <w:rPr>
          <w:rFonts w:ascii="Arial" w:hAnsi="Arial" w:cs="Arial"/>
          <w:lang w:val="en-GB"/>
        </w:rPr>
        <w:t xml:space="preserve">, production and logistics, the environmentally conscious office chair impresses with its </w:t>
      </w:r>
      <w:r w:rsidR="00DC7410" w:rsidRPr="002B7CFB">
        <w:rPr>
          <w:rFonts w:ascii="Arial" w:hAnsi="Arial" w:cs="Arial"/>
          <w:lang w:val="en-GB"/>
        </w:rPr>
        <w:t>maximum avoidance</w:t>
      </w:r>
      <w:r w:rsidRPr="0064201A">
        <w:rPr>
          <w:rFonts w:ascii="Arial" w:hAnsi="Arial" w:cs="Arial"/>
          <w:lang w:val="en-GB"/>
        </w:rPr>
        <w:t xml:space="preserve"> of CO2 emissions.</w:t>
      </w:r>
    </w:p>
    <w:p w14:paraId="47684997" w14:textId="77777777" w:rsidR="0064201A" w:rsidRPr="0064201A" w:rsidRDefault="0064201A" w:rsidP="00C81356">
      <w:pPr>
        <w:spacing w:line="360" w:lineRule="auto"/>
        <w:jc w:val="both"/>
        <w:rPr>
          <w:rFonts w:ascii="Arial" w:hAnsi="Arial" w:cs="Arial"/>
          <w:lang w:val="en-GB"/>
        </w:rPr>
      </w:pPr>
    </w:p>
    <w:p w14:paraId="21B1CAE7" w14:textId="79F7D65C" w:rsidR="00427D9B" w:rsidRDefault="007768A8" w:rsidP="00C81356">
      <w:pPr>
        <w:spacing w:line="360" w:lineRule="auto"/>
        <w:jc w:val="both"/>
        <w:rPr>
          <w:rFonts w:ascii="Arial" w:hAnsi="Arial" w:cs="Arial"/>
          <w:lang w:val="en-GB"/>
        </w:rPr>
      </w:pPr>
      <w:r w:rsidRPr="007768A8">
        <w:rPr>
          <w:rFonts w:ascii="Arial" w:hAnsi="Arial" w:cs="Arial"/>
          <w:lang w:val="en-GB"/>
        </w:rPr>
        <w:t xml:space="preserve">With the new ‘Sealife’ fabric collection, the Dauphin </w:t>
      </w:r>
      <w:proofErr w:type="spellStart"/>
      <w:r w:rsidRPr="007768A8">
        <w:rPr>
          <w:rFonts w:ascii="Arial" w:hAnsi="Arial" w:cs="Arial"/>
          <w:lang w:val="en-GB"/>
        </w:rPr>
        <w:t>HumanDesign</w:t>
      </w:r>
      <w:proofErr w:type="spellEnd"/>
      <w:r w:rsidRPr="007768A8">
        <w:rPr>
          <w:rFonts w:ascii="Arial" w:hAnsi="Arial" w:cs="Arial"/>
          <w:lang w:val="en-GB"/>
        </w:rPr>
        <w:t xml:space="preserve"> Group has become the first German office seating manufacturer to join the SEAQUAL INITIATIVE. The initiative is actively committed to cleaning up the oceans and protecting the highly endangered marine environment.</w:t>
      </w:r>
    </w:p>
    <w:p w14:paraId="33E77472" w14:textId="77777777" w:rsidR="007768A8" w:rsidRPr="007768A8" w:rsidRDefault="007768A8" w:rsidP="00C81356">
      <w:pPr>
        <w:spacing w:line="360" w:lineRule="auto"/>
        <w:jc w:val="both"/>
        <w:rPr>
          <w:rFonts w:ascii="Arial" w:hAnsi="Arial" w:cs="Arial"/>
          <w:lang w:val="en-GB"/>
        </w:rPr>
      </w:pPr>
    </w:p>
    <w:p w14:paraId="317B1FFB" w14:textId="43D9965D" w:rsidR="00EC55B9" w:rsidRDefault="007768A8" w:rsidP="00061A55">
      <w:pPr>
        <w:spacing w:line="360" w:lineRule="auto"/>
        <w:jc w:val="both"/>
        <w:rPr>
          <w:rFonts w:ascii="Arial" w:hAnsi="Arial" w:cs="Arial"/>
          <w:lang w:val="en-GB"/>
        </w:rPr>
      </w:pPr>
      <w:r w:rsidRPr="007768A8">
        <w:rPr>
          <w:rFonts w:ascii="Arial" w:hAnsi="Arial" w:cs="Arial"/>
          <w:lang w:val="en-GB"/>
        </w:rPr>
        <w:t xml:space="preserve">To emphasise the importance of environmental protection, </w:t>
      </w:r>
      <w:proofErr w:type="gramStart"/>
      <w:r w:rsidRPr="007768A8">
        <w:rPr>
          <w:rFonts w:ascii="Arial" w:hAnsi="Arial" w:cs="Arial"/>
          <w:lang w:val="en-GB"/>
        </w:rPr>
        <w:t>Indeed</w:t>
      </w:r>
      <w:proofErr w:type="gramEnd"/>
      <w:r w:rsidRPr="007768A8">
        <w:rPr>
          <w:rFonts w:ascii="Arial" w:hAnsi="Arial" w:cs="Arial"/>
          <w:lang w:val="en-GB"/>
        </w:rPr>
        <w:t xml:space="preserve"> automatic carries both the Blue Angel and the level 3 certificate based on the FEMB sustainability standard.</w:t>
      </w:r>
    </w:p>
    <w:p w14:paraId="0D6A5544" w14:textId="77777777" w:rsidR="007768A8" w:rsidRPr="007768A8" w:rsidRDefault="007768A8" w:rsidP="00061A55">
      <w:pPr>
        <w:spacing w:line="360" w:lineRule="auto"/>
        <w:jc w:val="both"/>
        <w:rPr>
          <w:rFonts w:ascii="Arial" w:hAnsi="Arial" w:cs="Arial"/>
          <w:lang w:val="en-GB"/>
        </w:rPr>
      </w:pPr>
    </w:p>
    <w:p w14:paraId="47F0149E" w14:textId="17732B17" w:rsidR="003539CA" w:rsidRPr="007768A8" w:rsidRDefault="007768A8" w:rsidP="00C81356">
      <w:pPr>
        <w:spacing w:line="360" w:lineRule="auto"/>
        <w:jc w:val="both"/>
        <w:rPr>
          <w:rFonts w:ascii="Arial" w:hAnsi="Arial" w:cs="Arial"/>
          <w:lang w:val="en-GB"/>
        </w:rPr>
      </w:pPr>
      <w:r w:rsidRPr="007768A8">
        <w:rPr>
          <w:rFonts w:ascii="Arial" w:hAnsi="Arial" w:cs="Arial"/>
          <w:lang w:val="en-GB"/>
        </w:rPr>
        <w:t xml:space="preserve">Thanks to its wide range of adjustment options, </w:t>
      </w:r>
      <w:proofErr w:type="gramStart"/>
      <w:r w:rsidRPr="007768A8">
        <w:rPr>
          <w:rFonts w:ascii="Arial" w:hAnsi="Arial" w:cs="Arial"/>
          <w:lang w:val="en-GB"/>
        </w:rPr>
        <w:t>Indeed</w:t>
      </w:r>
      <w:proofErr w:type="gramEnd"/>
      <w:r w:rsidRPr="007768A8">
        <w:rPr>
          <w:rFonts w:ascii="Arial" w:hAnsi="Arial" w:cs="Arial"/>
          <w:lang w:val="en-GB"/>
        </w:rPr>
        <w:t xml:space="preserve"> automatic is not only comprehensively climate-friendly, but also maximally ergonomic. </w:t>
      </w:r>
      <w:r w:rsidR="00DF55BB" w:rsidRPr="002B7CFB">
        <w:rPr>
          <w:rFonts w:ascii="Arial" w:hAnsi="Arial" w:cs="Arial"/>
          <w:lang w:val="en-GB"/>
        </w:rPr>
        <w:t>Using</w:t>
      </w:r>
      <w:r w:rsidRPr="002B7CFB">
        <w:rPr>
          <w:rFonts w:ascii="Arial" w:hAnsi="Arial" w:cs="Arial"/>
          <w:lang w:val="en-GB"/>
        </w:rPr>
        <w:t xml:space="preserve"> its </w:t>
      </w:r>
      <w:r w:rsidRPr="007768A8">
        <w:rPr>
          <w:rFonts w:ascii="Arial" w:hAnsi="Arial" w:cs="Arial"/>
          <w:lang w:val="en-GB"/>
        </w:rPr>
        <w:t xml:space="preserve">innovative slat technology, the </w:t>
      </w:r>
      <w:r w:rsidR="00FC141A" w:rsidRPr="007768A8">
        <w:rPr>
          <w:rFonts w:ascii="Arial" w:hAnsi="Arial" w:cs="Arial"/>
          <w:lang w:val="en-GB"/>
        </w:rPr>
        <w:t xml:space="preserve">backrest </w:t>
      </w:r>
      <w:r w:rsidR="00FC141A">
        <w:rPr>
          <w:rFonts w:ascii="Arial" w:hAnsi="Arial" w:cs="Arial"/>
          <w:lang w:val="en-GB"/>
        </w:rPr>
        <w:t xml:space="preserve">counterpressure </w:t>
      </w:r>
      <w:r w:rsidRPr="007768A8">
        <w:rPr>
          <w:rFonts w:ascii="Arial" w:hAnsi="Arial" w:cs="Arial"/>
          <w:lang w:val="en-GB"/>
        </w:rPr>
        <w:t xml:space="preserve">automatically </w:t>
      </w:r>
      <w:r w:rsidR="00FC141A">
        <w:rPr>
          <w:rFonts w:ascii="Arial" w:hAnsi="Arial" w:cs="Arial"/>
          <w:lang w:val="en-GB"/>
        </w:rPr>
        <w:t>adjusts to the user's weight. Indeed</w:t>
      </w:r>
      <w:r w:rsidRPr="007768A8">
        <w:rPr>
          <w:rFonts w:ascii="Arial" w:hAnsi="Arial" w:cs="Arial"/>
          <w:lang w:val="en-GB"/>
        </w:rPr>
        <w:t xml:space="preserve"> </w:t>
      </w:r>
      <w:proofErr w:type="gramStart"/>
      <w:r w:rsidRPr="007768A8">
        <w:rPr>
          <w:rFonts w:ascii="Arial" w:hAnsi="Arial" w:cs="Arial"/>
          <w:lang w:val="en-GB"/>
        </w:rPr>
        <w:t>has been awarded</w:t>
      </w:r>
      <w:proofErr w:type="gramEnd"/>
      <w:r w:rsidRPr="007768A8">
        <w:rPr>
          <w:rFonts w:ascii="Arial" w:hAnsi="Arial" w:cs="Arial"/>
          <w:lang w:val="en-GB"/>
        </w:rPr>
        <w:t xml:space="preserve"> the </w:t>
      </w:r>
      <w:r w:rsidR="00DC7410" w:rsidRPr="002B7CFB">
        <w:rPr>
          <w:rFonts w:ascii="Arial" w:hAnsi="Arial" w:cs="Arial"/>
          <w:lang w:val="en-GB"/>
        </w:rPr>
        <w:t>prestigious</w:t>
      </w:r>
      <w:r w:rsidRPr="002B7CFB">
        <w:rPr>
          <w:rFonts w:ascii="Arial" w:hAnsi="Arial" w:cs="Arial"/>
          <w:lang w:val="en-GB"/>
        </w:rPr>
        <w:t xml:space="preserve"> </w:t>
      </w:r>
      <w:r w:rsidRPr="007768A8">
        <w:rPr>
          <w:rFonts w:ascii="Arial" w:hAnsi="Arial" w:cs="Arial"/>
          <w:lang w:val="en-GB"/>
        </w:rPr>
        <w:t>‘Tested &amp; Recommended’ seal of approval by ‘</w:t>
      </w:r>
      <w:proofErr w:type="spellStart"/>
      <w:r>
        <w:rPr>
          <w:rFonts w:ascii="Arial" w:hAnsi="Arial" w:cs="Arial"/>
          <w:lang w:val="en-GB"/>
        </w:rPr>
        <w:t>Aktion</w:t>
      </w:r>
      <w:proofErr w:type="spellEnd"/>
      <w:r>
        <w:rPr>
          <w:rFonts w:ascii="Arial" w:hAnsi="Arial" w:cs="Arial"/>
          <w:lang w:val="en-GB"/>
        </w:rPr>
        <w:t xml:space="preserve"> </w:t>
      </w:r>
      <w:proofErr w:type="spellStart"/>
      <w:r>
        <w:rPr>
          <w:rFonts w:ascii="Arial" w:hAnsi="Arial" w:cs="Arial"/>
          <w:lang w:val="en-GB"/>
        </w:rPr>
        <w:t>Gesunder</w:t>
      </w:r>
      <w:proofErr w:type="spellEnd"/>
      <w:r>
        <w:rPr>
          <w:rFonts w:ascii="Arial" w:hAnsi="Arial" w:cs="Arial"/>
          <w:lang w:val="en-GB"/>
        </w:rPr>
        <w:t xml:space="preserve"> </w:t>
      </w:r>
      <w:proofErr w:type="spellStart"/>
      <w:r>
        <w:rPr>
          <w:rFonts w:ascii="Arial" w:hAnsi="Arial" w:cs="Arial"/>
          <w:lang w:val="en-GB"/>
        </w:rPr>
        <w:t>Rücken</w:t>
      </w:r>
      <w:proofErr w:type="spellEnd"/>
      <w:r>
        <w:rPr>
          <w:rFonts w:ascii="Arial" w:hAnsi="Arial" w:cs="Arial"/>
          <w:lang w:val="en-GB"/>
        </w:rPr>
        <w:t xml:space="preserve"> (AGR)</w:t>
      </w:r>
      <w:r w:rsidRPr="007768A8">
        <w:rPr>
          <w:rFonts w:ascii="Arial" w:hAnsi="Arial" w:cs="Arial"/>
          <w:lang w:val="en-GB"/>
        </w:rPr>
        <w:t>’</w:t>
      </w:r>
      <w:r>
        <w:rPr>
          <w:rFonts w:ascii="Arial" w:hAnsi="Arial" w:cs="Arial"/>
          <w:lang w:val="en-GB"/>
        </w:rPr>
        <w:t xml:space="preserve">. </w:t>
      </w:r>
    </w:p>
    <w:p w14:paraId="201DE4EF" w14:textId="77777777" w:rsidR="00A3210A" w:rsidRPr="007768A8" w:rsidRDefault="00A3210A" w:rsidP="00C81356">
      <w:pPr>
        <w:spacing w:line="360" w:lineRule="auto"/>
        <w:jc w:val="both"/>
        <w:rPr>
          <w:rFonts w:ascii="Arial" w:hAnsi="Arial" w:cs="Arial"/>
          <w:lang w:val="en-GB"/>
        </w:rPr>
      </w:pPr>
    </w:p>
    <w:p w14:paraId="4AE90835" w14:textId="57429DCC" w:rsidR="004B3D3A" w:rsidRPr="002928CF" w:rsidRDefault="004B3D3A" w:rsidP="002928CF">
      <w:pPr>
        <w:spacing w:line="360" w:lineRule="auto"/>
        <w:jc w:val="right"/>
        <w:rPr>
          <w:rFonts w:ascii="Arial" w:hAnsi="Arial" w:cs="Arial"/>
          <w:lang w:val="en-GB"/>
        </w:rPr>
      </w:pPr>
      <w:r w:rsidRPr="002928CF">
        <w:rPr>
          <w:rFonts w:ascii="Arial" w:hAnsi="Arial" w:cs="Arial"/>
          <w:lang w:val="en-GB"/>
        </w:rPr>
        <w:t>(</w:t>
      </w:r>
      <w:r w:rsidR="00EC55B9" w:rsidRPr="002928CF">
        <w:rPr>
          <w:rFonts w:ascii="Arial" w:hAnsi="Arial" w:cs="Arial"/>
          <w:lang w:val="en-GB"/>
        </w:rPr>
        <w:t>2.</w:t>
      </w:r>
      <w:r w:rsidR="00D40288">
        <w:rPr>
          <w:rFonts w:ascii="Arial" w:hAnsi="Arial" w:cs="Arial"/>
          <w:lang w:val="en-GB"/>
        </w:rPr>
        <w:t>046</w:t>
      </w:r>
      <w:bookmarkStart w:id="0" w:name="_GoBack"/>
      <w:bookmarkEnd w:id="0"/>
      <w:r w:rsidRPr="002928CF">
        <w:rPr>
          <w:rFonts w:ascii="Arial" w:hAnsi="Arial" w:cs="Arial"/>
          <w:lang w:val="en-GB"/>
        </w:rPr>
        <w:t xml:space="preserve"> </w:t>
      </w:r>
      <w:r w:rsidR="002928CF" w:rsidRPr="002928CF">
        <w:rPr>
          <w:rFonts w:ascii="Arial" w:hAnsi="Arial" w:cs="Arial"/>
          <w:lang w:val="en-GB"/>
        </w:rPr>
        <w:t>C incl. spaces</w:t>
      </w:r>
      <w:r w:rsidRPr="002928CF">
        <w:rPr>
          <w:rFonts w:ascii="Arial" w:hAnsi="Arial" w:cs="Arial"/>
          <w:lang w:val="en-GB"/>
        </w:rPr>
        <w:t>)</w:t>
      </w:r>
    </w:p>
    <w:p w14:paraId="0A87381E" w14:textId="77777777" w:rsidR="002928CF" w:rsidRDefault="002928CF" w:rsidP="002928CF">
      <w:pPr>
        <w:jc w:val="both"/>
        <w:rPr>
          <w:rFonts w:ascii="Arial" w:hAnsi="Arial" w:cs="Arial"/>
          <w:b/>
          <w:sz w:val="20"/>
          <w:szCs w:val="20"/>
          <w:lang w:val="en-GB"/>
        </w:rPr>
      </w:pPr>
    </w:p>
    <w:p w14:paraId="5C918A55" w14:textId="7A348871" w:rsidR="002928CF" w:rsidRDefault="002928CF" w:rsidP="002928CF">
      <w:pPr>
        <w:jc w:val="both"/>
        <w:rPr>
          <w:rFonts w:ascii="Arial" w:hAnsi="Arial" w:cs="Arial"/>
          <w:b/>
          <w:sz w:val="20"/>
          <w:szCs w:val="20"/>
          <w:lang w:val="en-GB"/>
        </w:rPr>
      </w:pPr>
    </w:p>
    <w:p w14:paraId="4C635382" w14:textId="198770D4" w:rsidR="002928CF" w:rsidRDefault="002928CF" w:rsidP="002928CF">
      <w:pPr>
        <w:jc w:val="both"/>
        <w:rPr>
          <w:rFonts w:ascii="Arial" w:hAnsi="Arial" w:cs="Arial"/>
          <w:b/>
          <w:sz w:val="20"/>
          <w:szCs w:val="20"/>
          <w:lang w:val="en-GB"/>
        </w:rPr>
      </w:pPr>
    </w:p>
    <w:p w14:paraId="7C003D3E" w14:textId="303A77A0" w:rsidR="002928CF" w:rsidRDefault="002928CF" w:rsidP="002928CF">
      <w:pPr>
        <w:jc w:val="both"/>
        <w:rPr>
          <w:rFonts w:ascii="Arial" w:hAnsi="Arial" w:cs="Arial"/>
          <w:b/>
          <w:sz w:val="20"/>
          <w:szCs w:val="20"/>
          <w:lang w:val="en-GB"/>
        </w:rPr>
      </w:pPr>
    </w:p>
    <w:p w14:paraId="4E0BF197" w14:textId="77777777" w:rsidR="002928CF" w:rsidRDefault="002928CF" w:rsidP="002928CF">
      <w:pPr>
        <w:jc w:val="both"/>
        <w:rPr>
          <w:rFonts w:ascii="Arial" w:hAnsi="Arial" w:cs="Arial"/>
          <w:b/>
          <w:sz w:val="20"/>
          <w:szCs w:val="20"/>
          <w:lang w:val="en-GB"/>
        </w:rPr>
      </w:pPr>
    </w:p>
    <w:p w14:paraId="594F0BEA" w14:textId="77777777" w:rsidR="002928CF" w:rsidRDefault="002928CF" w:rsidP="002928CF">
      <w:pPr>
        <w:jc w:val="both"/>
        <w:rPr>
          <w:rFonts w:ascii="Arial" w:hAnsi="Arial" w:cs="Arial"/>
          <w:b/>
          <w:sz w:val="20"/>
          <w:szCs w:val="20"/>
          <w:lang w:val="en-GB"/>
        </w:rPr>
      </w:pPr>
    </w:p>
    <w:p w14:paraId="4A31DC77" w14:textId="77777777" w:rsidR="002928CF" w:rsidRDefault="002928CF" w:rsidP="002928CF">
      <w:pPr>
        <w:jc w:val="both"/>
        <w:rPr>
          <w:rFonts w:ascii="Arial" w:hAnsi="Arial" w:cs="Arial"/>
          <w:b/>
          <w:sz w:val="20"/>
          <w:szCs w:val="20"/>
          <w:lang w:val="en-GB"/>
        </w:rPr>
      </w:pPr>
    </w:p>
    <w:p w14:paraId="6E38C92C" w14:textId="4888FBD4" w:rsidR="002928CF" w:rsidRPr="002928CF" w:rsidRDefault="002928CF" w:rsidP="002928CF">
      <w:pPr>
        <w:jc w:val="both"/>
        <w:rPr>
          <w:rFonts w:ascii="Arial" w:hAnsi="Arial" w:cs="Arial"/>
          <w:b/>
          <w:sz w:val="20"/>
          <w:szCs w:val="20"/>
          <w:lang w:val="en-GB"/>
        </w:rPr>
      </w:pPr>
      <w:r w:rsidRPr="002928CF">
        <w:rPr>
          <w:rFonts w:ascii="Arial" w:hAnsi="Arial" w:cs="Arial"/>
          <w:b/>
          <w:sz w:val="20"/>
          <w:szCs w:val="20"/>
          <w:lang w:val="en-GB"/>
        </w:rPr>
        <w:t>About the Dauphin Group</w:t>
      </w:r>
    </w:p>
    <w:p w14:paraId="138A9090" w14:textId="77777777" w:rsidR="002928CF" w:rsidRPr="002928CF" w:rsidRDefault="002928CF" w:rsidP="002928CF">
      <w:pPr>
        <w:jc w:val="both"/>
        <w:rPr>
          <w:rFonts w:ascii="Arial" w:hAnsi="Arial" w:cs="Arial"/>
          <w:lang w:val="en-GB"/>
        </w:rPr>
      </w:pPr>
    </w:p>
    <w:p w14:paraId="45D89AEF" w14:textId="77777777" w:rsidR="002928CF" w:rsidRPr="002928CF" w:rsidRDefault="002928CF" w:rsidP="002928CF">
      <w:pPr>
        <w:jc w:val="both"/>
        <w:rPr>
          <w:rFonts w:ascii="Arial" w:hAnsi="Arial" w:cs="Arial"/>
          <w:sz w:val="20"/>
          <w:szCs w:val="20"/>
          <w:lang w:val="en-GB"/>
        </w:rPr>
      </w:pPr>
      <w:r w:rsidRPr="002928CF">
        <w:rPr>
          <w:rFonts w:ascii="Arial" w:hAnsi="Arial" w:cs="Arial"/>
          <w:sz w:val="20"/>
          <w:szCs w:val="20"/>
          <w:lang w:val="en-GB"/>
        </w:rPr>
        <w:t>The holding company Dauphin office interiors GmbH &amp; Co. KG is an internationally operating provider of innovative, ergonomic seating solutions, state-of-the-art interior design and office furniture systems and an exclusive home collection. With 19 sales and production companies in Germany and abroad as well as numerous licensees and representatives in 81 countries, the Dauphin group of companies is one of the leading manufacturers of office furniture in Europe.</w:t>
      </w:r>
    </w:p>
    <w:p w14:paraId="68ECAE72" w14:textId="21BCACA0" w:rsidR="000857D0" w:rsidRPr="002928CF" w:rsidRDefault="002928CF" w:rsidP="002928CF">
      <w:pPr>
        <w:jc w:val="both"/>
        <w:rPr>
          <w:rFonts w:ascii="Arial" w:hAnsi="Arial" w:cs="Arial"/>
          <w:sz w:val="20"/>
          <w:szCs w:val="20"/>
          <w:lang w:val="en-GB"/>
        </w:rPr>
      </w:pPr>
      <w:r w:rsidRPr="002928CF">
        <w:rPr>
          <w:rFonts w:ascii="Arial" w:hAnsi="Arial" w:cs="Arial"/>
          <w:sz w:val="20"/>
          <w:szCs w:val="20"/>
          <w:lang w:val="en-GB"/>
        </w:rPr>
        <w:t xml:space="preserve">With its Bosse, Dauphin, </w:t>
      </w:r>
      <w:proofErr w:type="spellStart"/>
      <w:r w:rsidRPr="002928CF">
        <w:rPr>
          <w:rFonts w:ascii="Arial" w:hAnsi="Arial" w:cs="Arial"/>
          <w:sz w:val="20"/>
          <w:szCs w:val="20"/>
          <w:lang w:val="en-GB"/>
        </w:rPr>
        <w:t>Trendoffice</w:t>
      </w:r>
      <w:proofErr w:type="spellEnd"/>
      <w:r w:rsidRPr="002928CF">
        <w:rPr>
          <w:rFonts w:ascii="Arial" w:hAnsi="Arial" w:cs="Arial"/>
          <w:sz w:val="20"/>
          <w:szCs w:val="20"/>
          <w:lang w:val="en-GB"/>
        </w:rPr>
        <w:t xml:space="preserve">, Züco and DAUPHIN HOME® brands, the Dauphin </w:t>
      </w:r>
      <w:proofErr w:type="spellStart"/>
      <w:r w:rsidRPr="002928CF">
        <w:rPr>
          <w:rFonts w:ascii="Arial" w:hAnsi="Arial" w:cs="Arial"/>
          <w:sz w:val="20"/>
          <w:szCs w:val="20"/>
          <w:lang w:val="en-GB"/>
        </w:rPr>
        <w:t>HumanDesign</w:t>
      </w:r>
      <w:proofErr w:type="spellEnd"/>
      <w:r w:rsidRPr="002928CF">
        <w:rPr>
          <w:rFonts w:ascii="Arial" w:hAnsi="Arial" w:cs="Arial"/>
          <w:sz w:val="20"/>
          <w:szCs w:val="20"/>
          <w:lang w:val="en-GB"/>
        </w:rPr>
        <w:t>® Group offers complete solutions for all office, industry and public areas as well as for harmonious living environments.</w:t>
      </w:r>
    </w:p>
    <w:p w14:paraId="440BE8C4" w14:textId="2FDDD61C" w:rsidR="002928CF" w:rsidRDefault="002928CF" w:rsidP="0087737E">
      <w:pPr>
        <w:spacing w:line="360" w:lineRule="auto"/>
        <w:jc w:val="both"/>
        <w:rPr>
          <w:rFonts w:ascii="Arial" w:hAnsi="Arial" w:cs="Arial"/>
          <w:lang w:val="en-GB"/>
        </w:rPr>
      </w:pPr>
    </w:p>
    <w:p w14:paraId="6C6BCD15" w14:textId="7EA78175" w:rsidR="002928CF" w:rsidRDefault="002928CF" w:rsidP="0087737E">
      <w:pPr>
        <w:spacing w:line="360" w:lineRule="auto"/>
        <w:jc w:val="both"/>
        <w:rPr>
          <w:rFonts w:ascii="Arial" w:hAnsi="Arial" w:cs="Arial"/>
          <w:lang w:val="en-GB"/>
        </w:rPr>
      </w:pPr>
    </w:p>
    <w:p w14:paraId="7B1E55D1" w14:textId="77777777" w:rsidR="002928CF" w:rsidRPr="002928CF" w:rsidRDefault="002928CF" w:rsidP="0087737E">
      <w:pPr>
        <w:spacing w:line="360" w:lineRule="auto"/>
        <w:jc w:val="both"/>
        <w:rPr>
          <w:rFonts w:ascii="Arial" w:hAnsi="Arial" w:cs="Arial"/>
          <w:lang w:val="en-GB"/>
        </w:rPr>
      </w:pPr>
    </w:p>
    <w:p w14:paraId="472EF7AD" w14:textId="249B706B" w:rsidR="00E314D1" w:rsidRPr="002928CF" w:rsidRDefault="002928CF" w:rsidP="00281B6A">
      <w:pPr>
        <w:spacing w:line="360" w:lineRule="auto"/>
        <w:jc w:val="both"/>
        <w:rPr>
          <w:rFonts w:ascii="Arial" w:hAnsi="Arial" w:cs="Arial"/>
          <w:i/>
          <w:lang w:val="en-GB"/>
        </w:rPr>
      </w:pPr>
      <w:r w:rsidRPr="002928CF">
        <w:rPr>
          <w:rFonts w:ascii="Arial" w:hAnsi="Arial" w:cs="Arial"/>
          <w:b/>
          <w:lang w:val="en-GB"/>
        </w:rPr>
        <w:t>For all pictures</w:t>
      </w:r>
      <w:r w:rsidR="00E314D1" w:rsidRPr="002928CF">
        <w:rPr>
          <w:rFonts w:ascii="Arial" w:hAnsi="Arial" w:cs="Arial"/>
          <w:b/>
          <w:lang w:val="en-GB"/>
        </w:rPr>
        <w:t xml:space="preserve">: </w:t>
      </w:r>
      <w:r w:rsidR="00E314D1" w:rsidRPr="002928CF">
        <w:rPr>
          <w:rFonts w:ascii="Arial" w:hAnsi="Arial" w:cs="Arial"/>
          <w:i/>
          <w:lang w:val="en-GB"/>
        </w:rPr>
        <w:t xml:space="preserve">Dauphin </w:t>
      </w:r>
      <w:proofErr w:type="spellStart"/>
      <w:r w:rsidR="00E314D1" w:rsidRPr="002928CF">
        <w:rPr>
          <w:rFonts w:ascii="Arial" w:hAnsi="Arial" w:cs="Arial"/>
          <w:i/>
          <w:lang w:val="en-GB"/>
        </w:rPr>
        <w:t>HumanDesign</w:t>
      </w:r>
      <w:proofErr w:type="spellEnd"/>
      <w:r w:rsidR="00E314D1" w:rsidRPr="002928CF">
        <w:rPr>
          <w:rFonts w:ascii="Arial" w:hAnsi="Arial" w:cs="Arial"/>
          <w:i/>
          <w:lang w:val="en-GB"/>
        </w:rPr>
        <w:t>® Group</w:t>
      </w:r>
    </w:p>
    <w:sectPr w:rsidR="00E314D1" w:rsidRPr="002928CF">
      <w:headerReference w:type="default" r:id="rId7"/>
      <w:footerReference w:type="default" r:id="rId8"/>
      <w:pgSz w:w="11906" w:h="16838"/>
      <w:pgMar w:top="1134" w:right="1701" w:bottom="1134" w:left="226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F053C" w14:textId="77777777" w:rsidR="00320CD8" w:rsidRDefault="00320CD8" w:rsidP="00307918">
      <w:r>
        <w:separator/>
      </w:r>
    </w:p>
  </w:endnote>
  <w:endnote w:type="continuationSeparator" w:id="0">
    <w:p w14:paraId="70716B35" w14:textId="77777777" w:rsidR="00320CD8" w:rsidRDefault="00320CD8" w:rsidP="0030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0000000000000000000"/>
    <w:charset w:val="00"/>
    <w:family w:val="swiss"/>
    <w:notTrueType/>
    <w:pitch w:val="default"/>
    <w:sig w:usb0="00000003" w:usb1="00000000" w:usb2="00000000" w:usb3="00000000" w:csb0="00000001"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Proxima Nova Rg">
    <w:altName w:val="Tahom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CD83" w14:textId="77777777" w:rsidR="00DF1D1B" w:rsidRPr="005A46D2"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lang w:val="en-GB"/>
      </w:rPr>
    </w:pPr>
    <w:r w:rsidRPr="00B6001C">
      <w:rPr>
        <w:rFonts w:ascii="Proxima Nova Rg" w:hAnsi="Proxima Nova Rg"/>
        <w:b/>
        <w:bCs/>
        <w:sz w:val="15"/>
        <w:szCs w:val="15"/>
      </w:rPr>
      <w:tab/>
    </w:r>
    <w:r w:rsidRPr="00B6001C">
      <w:rPr>
        <w:rFonts w:ascii="Proxima Nova Rg" w:hAnsi="Proxima Nova Rg"/>
        <w:b/>
        <w:bCs/>
        <w:sz w:val="15"/>
        <w:szCs w:val="15"/>
      </w:rPr>
      <w:tab/>
    </w:r>
    <w:r w:rsidR="005A46D2">
      <w:rPr>
        <w:rFonts w:ascii="Proxima Nova Rg" w:hAnsi="Proxima Nova Rg"/>
        <w:sz w:val="12"/>
        <w:szCs w:val="12"/>
        <w:lang w:val="en-GB"/>
      </w:rPr>
      <w:t>Dauphin</w:t>
    </w:r>
    <w:r w:rsidR="00B97060" w:rsidRPr="005A46D2">
      <w:rPr>
        <w:rFonts w:ascii="Proxima Nova Rg" w:hAnsi="Proxima Nova Rg"/>
        <w:sz w:val="12"/>
        <w:szCs w:val="12"/>
        <w:lang w:val="en-GB"/>
      </w:rPr>
      <w:t xml:space="preserve"> is a </w:t>
    </w:r>
    <w:r w:rsidR="00E43674" w:rsidRPr="005A46D2">
      <w:rPr>
        <w:rFonts w:ascii="Proxima Nova Rg" w:hAnsi="Proxima Nova Rg"/>
        <w:sz w:val="12"/>
        <w:szCs w:val="12"/>
        <w:lang w:val="en-GB"/>
      </w:rPr>
      <w:t>brand of the</w:t>
    </w:r>
    <w:r w:rsidRPr="005A46D2">
      <w:rPr>
        <w:rFonts w:ascii="Proxima Nova Rg" w:hAnsi="Proxima Nova Rg"/>
        <w:sz w:val="12"/>
        <w:szCs w:val="12"/>
        <w:lang w:val="en-GB"/>
      </w:rPr>
      <w:t xml:space="preserve"> Dauphin </w:t>
    </w:r>
    <w:proofErr w:type="spellStart"/>
    <w:r w:rsidRPr="005A46D2">
      <w:rPr>
        <w:rFonts w:ascii="Proxima Nova Rg" w:hAnsi="Proxima Nova Rg"/>
        <w:sz w:val="12"/>
        <w:szCs w:val="12"/>
        <w:lang w:val="en-GB"/>
      </w:rPr>
      <w:t>HumanDesign</w:t>
    </w:r>
    <w:proofErr w:type="spellEnd"/>
    <w:r w:rsidRPr="005A46D2">
      <w:rPr>
        <w:rFonts w:ascii="Proxima Nova Rg" w:hAnsi="Proxima Nova Rg"/>
        <w:sz w:val="12"/>
        <w:szCs w:val="12"/>
        <w:lang w:val="en-GB"/>
      </w:rPr>
      <w:t>® Group</w:t>
    </w:r>
  </w:p>
  <w:p w14:paraId="34E0D077" w14:textId="77777777" w:rsidR="00DF1D1B" w:rsidRPr="005A46D2" w:rsidRDefault="00DF1D1B" w:rsidP="00307918">
    <w:pPr>
      <w:pStyle w:val="Kopf-undFuzeilen"/>
      <w:tabs>
        <w:tab w:val="clear" w:pos="9020"/>
        <w:tab w:val="center" w:pos="3969"/>
        <w:tab w:val="right" w:pos="7937"/>
      </w:tabs>
      <w:rPr>
        <w:rFonts w:ascii="Proxima Nova Rg" w:eastAsia="Proxima Nova" w:hAnsi="Proxima Nova Rg" w:cs="Proxima Nova"/>
        <w:b/>
        <w:bCs/>
        <w:sz w:val="15"/>
        <w:szCs w:val="15"/>
        <w:lang w:val="en-GB"/>
      </w:rPr>
    </w:pPr>
  </w:p>
  <w:p w14:paraId="2FAA2FB6"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sidRPr="00B6001C">
      <w:rPr>
        <w:rFonts w:ascii="Proxima Nova Rg" w:hAnsi="Proxima Nova Rg"/>
        <w:b/>
        <w:bCs/>
        <w:sz w:val="15"/>
        <w:szCs w:val="15"/>
      </w:rPr>
      <w:t>Ihre Ansprechpartnerin:</w:t>
    </w:r>
  </w:p>
  <w:p w14:paraId="2EF521B9" w14:textId="77777777" w:rsidR="00DF1D1B" w:rsidRPr="00B6001C" w:rsidRDefault="009008F0"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szCs w:val="15"/>
      </w:rPr>
      <w:t>Anja Stockerl</w:t>
    </w:r>
    <w:r w:rsidR="001A15C9" w:rsidRPr="00B6001C">
      <w:rPr>
        <w:rFonts w:ascii="Proxima Nova Rg" w:hAnsi="Proxima Nova Rg"/>
        <w:sz w:val="15"/>
        <w:szCs w:val="15"/>
      </w:rPr>
      <w:t>, Presse- und Öffentlichkeitsarbeit</w:t>
    </w:r>
  </w:p>
  <w:p w14:paraId="0D1B906D"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sidRPr="00E076E8">
      <w:rPr>
        <w:rFonts w:ascii="Proxima Nova Rg" w:hAnsi="Proxima Nova Rg"/>
        <w:sz w:val="15"/>
        <w:szCs w:val="15"/>
        <w:lang w:val="en-GB"/>
      </w:rPr>
      <w:t xml:space="preserve">Dauphin office interiors GmbH &amp; Co. </w:t>
    </w:r>
    <w:r w:rsidRPr="00B6001C">
      <w:rPr>
        <w:rFonts w:ascii="Proxima Nova Rg" w:hAnsi="Proxima Nova Rg"/>
        <w:sz w:val="15"/>
        <w:szCs w:val="15"/>
      </w:rPr>
      <w:t>KG</w:t>
    </w:r>
  </w:p>
  <w:p w14:paraId="75804D62"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proofErr w:type="spellStart"/>
    <w:r w:rsidRPr="00B6001C">
      <w:rPr>
        <w:rFonts w:ascii="Proxima Nova Rg" w:hAnsi="Proxima Nova Rg"/>
        <w:sz w:val="15"/>
        <w:szCs w:val="15"/>
      </w:rPr>
      <w:t>Espanstr</w:t>
    </w:r>
    <w:proofErr w:type="spellEnd"/>
    <w:r w:rsidRPr="00B6001C">
      <w:rPr>
        <w:rFonts w:ascii="Proxima Nova Rg" w:hAnsi="Proxima Nova Rg"/>
        <w:sz w:val="15"/>
        <w:szCs w:val="15"/>
      </w:rPr>
      <w:t>. 36, 91238 Offenhausen</w:t>
    </w:r>
  </w:p>
  <w:p w14:paraId="562593BF" w14:textId="77777777" w:rsidR="00DF1D1B" w:rsidRDefault="001A15C9" w:rsidP="00307918">
    <w:pPr>
      <w:pStyle w:val="Kopf-undFuzeilen"/>
      <w:tabs>
        <w:tab w:val="clear" w:pos="9020"/>
        <w:tab w:val="center" w:pos="3969"/>
        <w:tab w:val="right" w:pos="7937"/>
      </w:tabs>
      <w:rPr>
        <w:rFonts w:ascii="Proxima Nova Rg" w:hAnsi="Proxima Nova Rg"/>
        <w:sz w:val="15"/>
        <w:szCs w:val="15"/>
      </w:rPr>
    </w:pPr>
    <w:r w:rsidRPr="00B6001C">
      <w:rPr>
        <w:rFonts w:ascii="Proxima Nova Rg" w:hAnsi="Proxima Nova Rg"/>
        <w:sz w:val="15"/>
        <w:szCs w:val="15"/>
      </w:rPr>
      <w:t>Telefon: 09158/17-950, Fax: 09158/17-790</w:t>
    </w:r>
  </w:p>
  <w:p w14:paraId="7AA1FCFF" w14:textId="77777777" w:rsidR="00DF1D1B" w:rsidRPr="009008F0" w:rsidRDefault="00D40288" w:rsidP="00307918">
    <w:pPr>
      <w:pStyle w:val="Kopf-undFuzeilen"/>
      <w:tabs>
        <w:tab w:val="clear" w:pos="9020"/>
        <w:tab w:val="center" w:pos="3969"/>
        <w:tab w:val="right" w:pos="7937"/>
      </w:tabs>
      <w:rPr>
        <w:rFonts w:ascii="Proxima Nova Rg" w:eastAsia="Proxima Nova" w:hAnsi="Proxima Nova Rg" w:cs="Proxima Nova"/>
        <w:b/>
        <w:bCs/>
        <w:sz w:val="15"/>
        <w:szCs w:val="15"/>
      </w:rPr>
    </w:pPr>
    <w:hyperlink r:id="rId1" w:history="1">
      <w:r w:rsidR="009008F0" w:rsidRPr="00C61BC3">
        <w:rPr>
          <w:rStyle w:val="Hyperlink"/>
          <w:rFonts w:ascii="Proxima Nova Rg" w:hAnsi="Proxima Nova Rg"/>
          <w:sz w:val="15"/>
          <w:szCs w:val="15"/>
          <w:u w:color="0563C0"/>
          <w:lang w:val="it-IT"/>
        </w:rPr>
        <w:t>anja.stockerl@dauphin.de</w:t>
      </w:r>
    </w:hyperlink>
    <w:r w:rsidR="009008F0">
      <w:rPr>
        <w:rStyle w:val="Hyperlink0"/>
        <w:rFonts w:ascii="Proxima Nova Rg" w:hAnsi="Proxima Nova Rg"/>
        <w:sz w:val="15"/>
        <w:szCs w:val="15"/>
        <w:lang w:val="it-IT"/>
      </w:rPr>
      <w:t xml:space="preserve"> </w:t>
    </w:r>
  </w:p>
  <w:p w14:paraId="3373B115" w14:textId="77777777" w:rsidR="00DF1D1B" w:rsidRPr="009008F0" w:rsidRDefault="00D40288" w:rsidP="00307918">
    <w:pPr>
      <w:pStyle w:val="Kopf-undFuzeilen"/>
      <w:tabs>
        <w:tab w:val="clear" w:pos="9020"/>
        <w:tab w:val="center" w:pos="3969"/>
        <w:tab w:val="right" w:pos="7937"/>
      </w:tabs>
      <w:rPr>
        <w:rStyle w:val="Hyperlink2"/>
        <w:rFonts w:ascii="Proxima Nova Rg" w:hAnsi="Proxima Nova Rg"/>
        <w:sz w:val="15"/>
        <w:szCs w:val="15"/>
      </w:rPr>
    </w:pPr>
    <w:hyperlink r:id="rId2" w:history="1">
      <w:r w:rsidR="001A15C9" w:rsidRPr="009008F0">
        <w:rPr>
          <w:rStyle w:val="Hyperlink1"/>
          <w:rFonts w:ascii="Proxima Nova Rg" w:hAnsi="Proxima Nova Rg"/>
          <w:sz w:val="15"/>
          <w:szCs w:val="15"/>
        </w:rPr>
        <w:t>dauphin-group.com</w:t>
      </w:r>
    </w:hyperlink>
    <w:r w:rsidR="001A15C9" w:rsidRPr="009008F0">
      <w:rPr>
        <w:rFonts w:ascii="Proxima Nova Rg" w:hAnsi="Proxima Nova Rg"/>
        <w:color w:val="0563C1"/>
        <w:sz w:val="15"/>
        <w:szCs w:val="15"/>
        <w:u w:val="single" w:color="0563C0"/>
      </w:rPr>
      <w:t xml:space="preserve"> | </w:t>
    </w:r>
    <w:r w:rsidR="009008F0">
      <w:rPr>
        <w:rFonts w:ascii="Proxima Nova Rg" w:hAnsi="Proxima Nova Rg"/>
        <w:color w:val="0563C1"/>
        <w:sz w:val="15"/>
        <w:szCs w:val="15"/>
        <w:u w:val="single" w:color="0563C0"/>
      </w:rPr>
      <w:t>LinkedIn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35EFE" w14:textId="77777777" w:rsidR="00320CD8" w:rsidRDefault="00320CD8" w:rsidP="00307918">
      <w:r>
        <w:separator/>
      </w:r>
    </w:p>
  </w:footnote>
  <w:footnote w:type="continuationSeparator" w:id="0">
    <w:p w14:paraId="4CFE9AE9" w14:textId="77777777" w:rsidR="00320CD8" w:rsidRDefault="00320CD8" w:rsidP="0030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B958" w14:textId="77777777" w:rsidR="00DF1D1B" w:rsidRDefault="001A15C9" w:rsidP="00307918">
    <w:pPr>
      <w:pStyle w:val="Kopf-undFuzeilen"/>
      <w:tabs>
        <w:tab w:val="clear" w:pos="9020"/>
        <w:tab w:val="center" w:pos="3969"/>
        <w:tab w:val="right" w:pos="7937"/>
      </w:tabs>
    </w:pPr>
    <w:r>
      <w:tab/>
    </w:r>
    <w:r>
      <w:tab/>
    </w:r>
    <w:r w:rsidR="005A46D2">
      <w:rPr>
        <w:noProof/>
      </w:rPr>
      <w:drawing>
        <wp:inline distT="0" distB="0" distL="0" distR="0" wp14:anchorId="41C395AD" wp14:editId="0751DEED">
          <wp:extent cx="1478256" cy="264111"/>
          <wp:effectExtent l="0" t="0" r="0" b="3175"/>
          <wp:docPr id="1" name="Grafik 1" descr="Z:\MARKETING\#GRAFIK\Logos, Auszeichnungen, QR-Codes\Markenlogos\Dauphin\#aktuell - ohne Rücken ohne Claim\DP_Logo-D_Marke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GRAFIK\Logos, Auszeichnungen, QR-Codes\Markenlogos\Dauphin\#aktuell - ohne Rücken ohne Claim\DP_Logo-D_Marke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56" cy="264111"/>
                  </a:xfrm>
                  <a:prstGeom prst="rect">
                    <a:avLst/>
                  </a:prstGeom>
                  <a:noFill/>
                  <a:ln>
                    <a:noFill/>
                  </a:ln>
                </pic:spPr>
              </pic:pic>
            </a:graphicData>
          </a:graphic>
        </wp:inline>
      </w:drawing>
    </w:r>
  </w:p>
  <w:p w14:paraId="2F1439F0" w14:textId="77777777" w:rsidR="008C300D" w:rsidRDefault="008C300D" w:rsidP="00307918">
    <w:pPr>
      <w:pStyle w:val="Kopf-undFuzeilen"/>
      <w:tabs>
        <w:tab w:val="clear" w:pos="9020"/>
        <w:tab w:val="center" w:pos="3969"/>
        <w:tab w:val="right" w:pos="793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6500B"/>
    <w:multiLevelType w:val="hybridMultilevel"/>
    <w:tmpl w:val="C63E41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172D8D"/>
    <w:multiLevelType w:val="hybridMultilevel"/>
    <w:tmpl w:val="86724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BB55A2"/>
    <w:multiLevelType w:val="hybridMultilevel"/>
    <w:tmpl w:val="C5085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1B"/>
    <w:rsid w:val="00003558"/>
    <w:rsid w:val="00003A02"/>
    <w:rsid w:val="00004661"/>
    <w:rsid w:val="00015EFD"/>
    <w:rsid w:val="00021A49"/>
    <w:rsid w:val="000258E7"/>
    <w:rsid w:val="0003162F"/>
    <w:rsid w:val="000359A6"/>
    <w:rsid w:val="00044CE9"/>
    <w:rsid w:val="00061A55"/>
    <w:rsid w:val="000857D0"/>
    <w:rsid w:val="00090D30"/>
    <w:rsid w:val="000930DE"/>
    <w:rsid w:val="000A7B67"/>
    <w:rsid w:val="000C5D46"/>
    <w:rsid w:val="0010283D"/>
    <w:rsid w:val="00114CA8"/>
    <w:rsid w:val="00115AA8"/>
    <w:rsid w:val="001220FA"/>
    <w:rsid w:val="001259BC"/>
    <w:rsid w:val="00151E48"/>
    <w:rsid w:val="00156223"/>
    <w:rsid w:val="00157C8D"/>
    <w:rsid w:val="00167125"/>
    <w:rsid w:val="00174C86"/>
    <w:rsid w:val="001A15C9"/>
    <w:rsid w:val="001A789E"/>
    <w:rsid w:val="001B5339"/>
    <w:rsid w:val="001C1D6F"/>
    <w:rsid w:val="001C248D"/>
    <w:rsid w:val="001D3771"/>
    <w:rsid w:val="001D3BDE"/>
    <w:rsid w:val="001D4EA8"/>
    <w:rsid w:val="001F76E3"/>
    <w:rsid w:val="00204B26"/>
    <w:rsid w:val="00212143"/>
    <w:rsid w:val="002149EE"/>
    <w:rsid w:val="00226DBC"/>
    <w:rsid w:val="00240656"/>
    <w:rsid w:val="002425BB"/>
    <w:rsid w:val="002652BD"/>
    <w:rsid w:val="00265A93"/>
    <w:rsid w:val="00267642"/>
    <w:rsid w:val="00281B6A"/>
    <w:rsid w:val="00286B29"/>
    <w:rsid w:val="002928CF"/>
    <w:rsid w:val="002A53D9"/>
    <w:rsid w:val="002B7CFB"/>
    <w:rsid w:val="002E1E17"/>
    <w:rsid w:val="00307918"/>
    <w:rsid w:val="003117C9"/>
    <w:rsid w:val="00311B40"/>
    <w:rsid w:val="00314E84"/>
    <w:rsid w:val="00320CD8"/>
    <w:rsid w:val="0032354C"/>
    <w:rsid w:val="00333A79"/>
    <w:rsid w:val="003539CA"/>
    <w:rsid w:val="00361C67"/>
    <w:rsid w:val="00365405"/>
    <w:rsid w:val="003716B9"/>
    <w:rsid w:val="003806FC"/>
    <w:rsid w:val="003A2033"/>
    <w:rsid w:val="003A29E1"/>
    <w:rsid w:val="003A4410"/>
    <w:rsid w:val="003C2932"/>
    <w:rsid w:val="003D1085"/>
    <w:rsid w:val="003E1B31"/>
    <w:rsid w:val="003E65E1"/>
    <w:rsid w:val="003E7907"/>
    <w:rsid w:val="003F31FE"/>
    <w:rsid w:val="003F6253"/>
    <w:rsid w:val="003F713A"/>
    <w:rsid w:val="00415498"/>
    <w:rsid w:val="00421089"/>
    <w:rsid w:val="00422B5D"/>
    <w:rsid w:val="00427D9B"/>
    <w:rsid w:val="004337C8"/>
    <w:rsid w:val="00433F4B"/>
    <w:rsid w:val="00435114"/>
    <w:rsid w:val="00444C3B"/>
    <w:rsid w:val="00447AEC"/>
    <w:rsid w:val="00452FA5"/>
    <w:rsid w:val="00453E3E"/>
    <w:rsid w:val="00464CE0"/>
    <w:rsid w:val="00477D8B"/>
    <w:rsid w:val="00483712"/>
    <w:rsid w:val="0048435E"/>
    <w:rsid w:val="00486465"/>
    <w:rsid w:val="00487868"/>
    <w:rsid w:val="004954F7"/>
    <w:rsid w:val="0049747C"/>
    <w:rsid w:val="004A4FC3"/>
    <w:rsid w:val="004A5361"/>
    <w:rsid w:val="004A64EF"/>
    <w:rsid w:val="004B059D"/>
    <w:rsid w:val="004B3D3A"/>
    <w:rsid w:val="004E1532"/>
    <w:rsid w:val="004E2034"/>
    <w:rsid w:val="004E38CC"/>
    <w:rsid w:val="004E5264"/>
    <w:rsid w:val="00502E15"/>
    <w:rsid w:val="00517CD0"/>
    <w:rsid w:val="00550037"/>
    <w:rsid w:val="005732A6"/>
    <w:rsid w:val="00573B75"/>
    <w:rsid w:val="00576FB0"/>
    <w:rsid w:val="00581074"/>
    <w:rsid w:val="00582A1F"/>
    <w:rsid w:val="005A46D2"/>
    <w:rsid w:val="005C73FD"/>
    <w:rsid w:val="005D17E8"/>
    <w:rsid w:val="005D3F38"/>
    <w:rsid w:val="005F10D4"/>
    <w:rsid w:val="0060423F"/>
    <w:rsid w:val="006060A7"/>
    <w:rsid w:val="006073C7"/>
    <w:rsid w:val="00607583"/>
    <w:rsid w:val="00621A54"/>
    <w:rsid w:val="0064201A"/>
    <w:rsid w:val="0064695B"/>
    <w:rsid w:val="00654216"/>
    <w:rsid w:val="006553CE"/>
    <w:rsid w:val="00674701"/>
    <w:rsid w:val="00681B44"/>
    <w:rsid w:val="006832B2"/>
    <w:rsid w:val="006B3928"/>
    <w:rsid w:val="006B79B2"/>
    <w:rsid w:val="006C3EB6"/>
    <w:rsid w:val="006C6E56"/>
    <w:rsid w:val="006E36E9"/>
    <w:rsid w:val="006F124E"/>
    <w:rsid w:val="006F5E96"/>
    <w:rsid w:val="006F759F"/>
    <w:rsid w:val="007157BF"/>
    <w:rsid w:val="00731784"/>
    <w:rsid w:val="00733949"/>
    <w:rsid w:val="007374D5"/>
    <w:rsid w:val="00743ECB"/>
    <w:rsid w:val="00774BBA"/>
    <w:rsid w:val="007768A8"/>
    <w:rsid w:val="00777119"/>
    <w:rsid w:val="00786993"/>
    <w:rsid w:val="007944B8"/>
    <w:rsid w:val="007A2956"/>
    <w:rsid w:val="007A36B9"/>
    <w:rsid w:val="007C64D4"/>
    <w:rsid w:val="007E5059"/>
    <w:rsid w:val="007F2A42"/>
    <w:rsid w:val="008078C8"/>
    <w:rsid w:val="00827554"/>
    <w:rsid w:val="008371D2"/>
    <w:rsid w:val="00844309"/>
    <w:rsid w:val="008614FC"/>
    <w:rsid w:val="00862F18"/>
    <w:rsid w:val="00864FBB"/>
    <w:rsid w:val="0086658E"/>
    <w:rsid w:val="00876A39"/>
    <w:rsid w:val="0087737E"/>
    <w:rsid w:val="008A1370"/>
    <w:rsid w:val="008A3F9B"/>
    <w:rsid w:val="008B062B"/>
    <w:rsid w:val="008B1209"/>
    <w:rsid w:val="008B2B13"/>
    <w:rsid w:val="008B6348"/>
    <w:rsid w:val="008B7507"/>
    <w:rsid w:val="008C300D"/>
    <w:rsid w:val="008E3138"/>
    <w:rsid w:val="009008F0"/>
    <w:rsid w:val="00906AEA"/>
    <w:rsid w:val="009353EB"/>
    <w:rsid w:val="00955E7B"/>
    <w:rsid w:val="009610D3"/>
    <w:rsid w:val="00965E1B"/>
    <w:rsid w:val="00966927"/>
    <w:rsid w:val="00976A25"/>
    <w:rsid w:val="0098384D"/>
    <w:rsid w:val="009A30CC"/>
    <w:rsid w:val="009B031E"/>
    <w:rsid w:val="009C6FAB"/>
    <w:rsid w:val="009D3125"/>
    <w:rsid w:val="009E3F0F"/>
    <w:rsid w:val="009F0D31"/>
    <w:rsid w:val="009F2D21"/>
    <w:rsid w:val="009F3D85"/>
    <w:rsid w:val="00A00D92"/>
    <w:rsid w:val="00A063EB"/>
    <w:rsid w:val="00A14790"/>
    <w:rsid w:val="00A3210A"/>
    <w:rsid w:val="00A3258D"/>
    <w:rsid w:val="00A345A9"/>
    <w:rsid w:val="00A40509"/>
    <w:rsid w:val="00A438A7"/>
    <w:rsid w:val="00A52B9B"/>
    <w:rsid w:val="00A551D8"/>
    <w:rsid w:val="00A57C89"/>
    <w:rsid w:val="00A60348"/>
    <w:rsid w:val="00A643F3"/>
    <w:rsid w:val="00A76857"/>
    <w:rsid w:val="00A8420C"/>
    <w:rsid w:val="00AA52C2"/>
    <w:rsid w:val="00AC6A33"/>
    <w:rsid w:val="00B035ED"/>
    <w:rsid w:val="00B6001C"/>
    <w:rsid w:val="00B62D68"/>
    <w:rsid w:val="00B658E0"/>
    <w:rsid w:val="00B71A5B"/>
    <w:rsid w:val="00B736DF"/>
    <w:rsid w:val="00B94C02"/>
    <w:rsid w:val="00B95C43"/>
    <w:rsid w:val="00B97060"/>
    <w:rsid w:val="00BA6941"/>
    <w:rsid w:val="00BB7BAA"/>
    <w:rsid w:val="00BC074C"/>
    <w:rsid w:val="00BD029B"/>
    <w:rsid w:val="00BD318A"/>
    <w:rsid w:val="00BE271F"/>
    <w:rsid w:val="00BE2E16"/>
    <w:rsid w:val="00BF1C92"/>
    <w:rsid w:val="00C14691"/>
    <w:rsid w:val="00C2091B"/>
    <w:rsid w:val="00C4799C"/>
    <w:rsid w:val="00C63A24"/>
    <w:rsid w:val="00C7642A"/>
    <w:rsid w:val="00C81356"/>
    <w:rsid w:val="00C90013"/>
    <w:rsid w:val="00C939D5"/>
    <w:rsid w:val="00C943AD"/>
    <w:rsid w:val="00C94466"/>
    <w:rsid w:val="00CB43F8"/>
    <w:rsid w:val="00CC0E8A"/>
    <w:rsid w:val="00CC24A5"/>
    <w:rsid w:val="00CC310B"/>
    <w:rsid w:val="00CE3550"/>
    <w:rsid w:val="00CE7794"/>
    <w:rsid w:val="00CF00FD"/>
    <w:rsid w:val="00CF4839"/>
    <w:rsid w:val="00CF4C96"/>
    <w:rsid w:val="00CF767A"/>
    <w:rsid w:val="00D0316B"/>
    <w:rsid w:val="00D05BC9"/>
    <w:rsid w:val="00D07559"/>
    <w:rsid w:val="00D30EAB"/>
    <w:rsid w:val="00D40288"/>
    <w:rsid w:val="00D43F57"/>
    <w:rsid w:val="00D52CAA"/>
    <w:rsid w:val="00D64438"/>
    <w:rsid w:val="00D8071D"/>
    <w:rsid w:val="00D90DDC"/>
    <w:rsid w:val="00DB08F1"/>
    <w:rsid w:val="00DB2A81"/>
    <w:rsid w:val="00DC7410"/>
    <w:rsid w:val="00DD1CF3"/>
    <w:rsid w:val="00DE2614"/>
    <w:rsid w:val="00DE7E9E"/>
    <w:rsid w:val="00DF1D1B"/>
    <w:rsid w:val="00DF55BB"/>
    <w:rsid w:val="00E07406"/>
    <w:rsid w:val="00E076E8"/>
    <w:rsid w:val="00E11875"/>
    <w:rsid w:val="00E174C5"/>
    <w:rsid w:val="00E314D1"/>
    <w:rsid w:val="00E43674"/>
    <w:rsid w:val="00E45449"/>
    <w:rsid w:val="00E61BEE"/>
    <w:rsid w:val="00E636C8"/>
    <w:rsid w:val="00E71BB7"/>
    <w:rsid w:val="00E731F0"/>
    <w:rsid w:val="00E754D6"/>
    <w:rsid w:val="00E8170F"/>
    <w:rsid w:val="00E92622"/>
    <w:rsid w:val="00E95CC6"/>
    <w:rsid w:val="00E96BFF"/>
    <w:rsid w:val="00E97F45"/>
    <w:rsid w:val="00EB35E7"/>
    <w:rsid w:val="00EB7992"/>
    <w:rsid w:val="00EC10C0"/>
    <w:rsid w:val="00EC367B"/>
    <w:rsid w:val="00EC55B9"/>
    <w:rsid w:val="00EC5F1D"/>
    <w:rsid w:val="00ED73A9"/>
    <w:rsid w:val="00EE5B78"/>
    <w:rsid w:val="00EF08A5"/>
    <w:rsid w:val="00EF60FC"/>
    <w:rsid w:val="00F17BCB"/>
    <w:rsid w:val="00F24559"/>
    <w:rsid w:val="00F3777E"/>
    <w:rsid w:val="00F60214"/>
    <w:rsid w:val="00F60E3F"/>
    <w:rsid w:val="00F61C29"/>
    <w:rsid w:val="00F62846"/>
    <w:rsid w:val="00F65BE9"/>
    <w:rsid w:val="00F7058A"/>
    <w:rsid w:val="00F769E9"/>
    <w:rsid w:val="00F81543"/>
    <w:rsid w:val="00FB39A4"/>
    <w:rsid w:val="00FC113E"/>
    <w:rsid w:val="00FC141A"/>
    <w:rsid w:val="00FD0092"/>
    <w:rsid w:val="00FE026F"/>
    <w:rsid w:val="00FE5B2F"/>
    <w:rsid w:val="00FF1649"/>
    <w:rsid w:val="00FF503B"/>
    <w:rsid w:val="00FF71FB"/>
    <w:rsid w:val="00FF7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D749"/>
  <w15:docId w15:val="{1FE44739-C9A7-41C5-AEDF-24E3F5E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b w:val="0"/>
      <w:bCs w:val="0"/>
      <w:outline w:val="0"/>
      <w:color w:val="0563C1"/>
      <w:u w:val="single" w:color="0563C0"/>
    </w:rPr>
  </w:style>
  <w:style w:type="character" w:customStyle="1" w:styleId="Hyperlink1">
    <w:name w:val="Hyperlink.1"/>
    <w:basedOn w:val="Hyperlink"/>
    <w:rPr>
      <w:b w:val="0"/>
      <w:bCs w:val="0"/>
      <w:outline w:val="0"/>
      <w:color w:val="0563C1"/>
      <w:u w:val="single" w:color="0563C0"/>
    </w:rPr>
  </w:style>
  <w:style w:type="character" w:customStyle="1" w:styleId="Hyperlink2">
    <w:name w:val="Hyperlink.2"/>
    <w:basedOn w:val="Hyperlink"/>
    <w:rPr>
      <w:b w:val="0"/>
      <w:bCs w:val="0"/>
      <w:outline w:val="0"/>
      <w:color w:val="0563C1"/>
      <w:u w:val="single" w:color="0563C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B6001C"/>
    <w:pPr>
      <w:tabs>
        <w:tab w:val="center" w:pos="4536"/>
        <w:tab w:val="right" w:pos="9072"/>
      </w:tabs>
    </w:pPr>
  </w:style>
  <w:style w:type="character" w:customStyle="1" w:styleId="KopfzeileZchn">
    <w:name w:val="Kopfzeile Zchn"/>
    <w:basedOn w:val="Absatz-Standardschriftart"/>
    <w:link w:val="Kopfzeile"/>
    <w:uiPriority w:val="99"/>
    <w:rsid w:val="00B6001C"/>
    <w:rPr>
      <w:sz w:val="24"/>
      <w:szCs w:val="24"/>
      <w:lang w:val="en-US" w:eastAsia="en-US"/>
    </w:rPr>
  </w:style>
  <w:style w:type="paragraph" w:styleId="Fuzeile">
    <w:name w:val="footer"/>
    <w:basedOn w:val="Standard"/>
    <w:link w:val="FuzeileZchn"/>
    <w:uiPriority w:val="99"/>
    <w:unhideWhenUsed/>
    <w:rsid w:val="00B6001C"/>
    <w:pPr>
      <w:tabs>
        <w:tab w:val="center" w:pos="4536"/>
        <w:tab w:val="right" w:pos="9072"/>
      </w:tabs>
    </w:pPr>
  </w:style>
  <w:style w:type="character" w:customStyle="1" w:styleId="FuzeileZchn">
    <w:name w:val="Fußzeile Zchn"/>
    <w:basedOn w:val="Absatz-Standardschriftart"/>
    <w:link w:val="Fuzeile"/>
    <w:uiPriority w:val="99"/>
    <w:rsid w:val="00B6001C"/>
    <w:rPr>
      <w:sz w:val="24"/>
      <w:szCs w:val="24"/>
      <w:lang w:val="en-US" w:eastAsia="en-US"/>
    </w:rPr>
  </w:style>
  <w:style w:type="paragraph" w:styleId="Textkrper2">
    <w:name w:val="Body Text 2"/>
    <w:basedOn w:val="Standard"/>
    <w:link w:val="Textkrper2Zchn"/>
    <w:semiHidden/>
    <w:rsid w:val="00C2091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pPr>
    <w:rPr>
      <w:rFonts w:ascii="Arial Narrow" w:eastAsia="Times New Roman" w:hAnsi="Arial Narrow"/>
      <w:sz w:val="22"/>
      <w:szCs w:val="20"/>
      <w:bdr w:val="none" w:sz="0" w:space="0" w:color="auto"/>
      <w:lang w:val="de-DE" w:eastAsia="de-DE"/>
    </w:rPr>
  </w:style>
  <w:style w:type="character" w:customStyle="1" w:styleId="Textkrper2Zchn">
    <w:name w:val="Textkörper 2 Zchn"/>
    <w:basedOn w:val="Absatz-Standardschriftart"/>
    <w:link w:val="Textkrper2"/>
    <w:semiHidden/>
    <w:rsid w:val="00C2091B"/>
    <w:rPr>
      <w:rFonts w:ascii="Arial Narrow" w:eastAsia="Times New Roman" w:hAnsi="Arial Narrow"/>
      <w:sz w:val="22"/>
      <w:bdr w:val="none" w:sz="0" w:space="0" w:color="auto"/>
    </w:rPr>
  </w:style>
  <w:style w:type="character" w:styleId="BesuchterLink">
    <w:name w:val="FollowedHyperlink"/>
    <w:basedOn w:val="Absatz-Standardschriftart"/>
    <w:uiPriority w:val="99"/>
    <w:semiHidden/>
    <w:unhideWhenUsed/>
    <w:rsid w:val="005A46D2"/>
    <w:rPr>
      <w:color w:val="FF00FF" w:themeColor="followedHyperlink"/>
      <w:u w:val="single"/>
    </w:rPr>
  </w:style>
  <w:style w:type="character" w:styleId="Kommentarzeichen">
    <w:name w:val="annotation reference"/>
    <w:basedOn w:val="Absatz-Standardschriftart"/>
    <w:uiPriority w:val="99"/>
    <w:semiHidden/>
    <w:unhideWhenUsed/>
    <w:rsid w:val="007F2A42"/>
    <w:rPr>
      <w:sz w:val="16"/>
      <w:szCs w:val="16"/>
    </w:rPr>
  </w:style>
  <w:style w:type="paragraph" w:styleId="Kommentartext">
    <w:name w:val="annotation text"/>
    <w:basedOn w:val="Standard"/>
    <w:link w:val="KommentartextZchn"/>
    <w:uiPriority w:val="99"/>
    <w:semiHidden/>
    <w:unhideWhenUsed/>
    <w:rsid w:val="007F2A42"/>
    <w:rPr>
      <w:sz w:val="20"/>
      <w:szCs w:val="20"/>
    </w:rPr>
  </w:style>
  <w:style w:type="character" w:customStyle="1" w:styleId="KommentartextZchn">
    <w:name w:val="Kommentartext Zchn"/>
    <w:basedOn w:val="Absatz-Standardschriftart"/>
    <w:link w:val="Kommentartext"/>
    <w:uiPriority w:val="99"/>
    <w:semiHidden/>
    <w:rsid w:val="007F2A42"/>
    <w:rPr>
      <w:lang w:val="en-US" w:eastAsia="en-US"/>
    </w:rPr>
  </w:style>
  <w:style w:type="paragraph" w:styleId="Kommentarthema">
    <w:name w:val="annotation subject"/>
    <w:basedOn w:val="Kommentartext"/>
    <w:next w:val="Kommentartext"/>
    <w:link w:val="KommentarthemaZchn"/>
    <w:uiPriority w:val="99"/>
    <w:semiHidden/>
    <w:unhideWhenUsed/>
    <w:rsid w:val="007F2A42"/>
    <w:rPr>
      <w:b/>
      <w:bCs/>
    </w:rPr>
  </w:style>
  <w:style w:type="character" w:customStyle="1" w:styleId="KommentarthemaZchn">
    <w:name w:val="Kommentarthema Zchn"/>
    <w:basedOn w:val="KommentartextZchn"/>
    <w:link w:val="Kommentarthema"/>
    <w:uiPriority w:val="99"/>
    <w:semiHidden/>
    <w:rsid w:val="007F2A42"/>
    <w:rPr>
      <w:b/>
      <w:bCs/>
      <w:lang w:val="en-US" w:eastAsia="en-US"/>
    </w:rPr>
  </w:style>
  <w:style w:type="paragraph" w:styleId="berarbeitung">
    <w:name w:val="Revision"/>
    <w:hidden/>
    <w:uiPriority w:val="99"/>
    <w:semiHidden/>
    <w:rsid w:val="007F2A4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7F2A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2A42"/>
    <w:rPr>
      <w:rFonts w:ascii="Segoe UI" w:hAnsi="Segoe UI" w:cs="Segoe UI"/>
      <w:sz w:val="18"/>
      <w:szCs w:val="18"/>
      <w:lang w:val="en-US" w:eastAsia="en-US"/>
    </w:rPr>
  </w:style>
  <w:style w:type="paragraph" w:customStyle="1" w:styleId="Default">
    <w:name w:val="Default"/>
    <w:rsid w:val="004351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ill Sans MT" w:hAnsi="Gill Sans MT" w:cs="Gill Sans MT"/>
      <w:color w:val="000000"/>
      <w:sz w:val="24"/>
      <w:szCs w:val="24"/>
    </w:rPr>
  </w:style>
  <w:style w:type="paragraph" w:styleId="Listenabsatz">
    <w:name w:val="List Paragraph"/>
    <w:basedOn w:val="Standard"/>
    <w:uiPriority w:val="34"/>
    <w:qFormat/>
    <w:rsid w:val="00DE7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dauphin-group.com" TargetMode="External"/><Relationship Id="rId1" Type="http://schemas.openxmlformats.org/officeDocument/2006/relationships/hyperlink" Target="mailto:anja.stockerl@dauph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Dauphin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 Melanie</dc:creator>
  <cp:lastModifiedBy>Stockerl, Anja</cp:lastModifiedBy>
  <cp:revision>3</cp:revision>
  <dcterms:created xsi:type="dcterms:W3CDTF">2024-06-05T11:37:00Z</dcterms:created>
  <dcterms:modified xsi:type="dcterms:W3CDTF">2024-06-05T13:24:00Z</dcterms:modified>
</cp:coreProperties>
</file>